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282D2AC4" w:rsidR="00C67E66" w:rsidRPr="00982F11" w:rsidRDefault="00E96821" w:rsidP="00E4016D">
      <w:pPr>
        <w:pStyle w:val="Titel"/>
      </w:pPr>
      <w:r w:rsidRPr="00982F11">
        <w:t>Aufgabe</w:t>
      </w:r>
      <w:r w:rsidR="009A35AE">
        <w:t xml:space="preserve"> </w:t>
      </w:r>
      <w:r w:rsidR="00F97410">
        <w:t>1</w:t>
      </w:r>
      <w:r w:rsidR="003336CB">
        <w:t>1</w:t>
      </w:r>
    </w:p>
    <w:p w14:paraId="4FB5CAC3" w14:textId="0B63E190" w:rsidR="00C67E66" w:rsidRPr="00BB45ED" w:rsidRDefault="00F97410" w:rsidP="003D5BEC">
      <w:pPr>
        <w:pStyle w:val="berschrift1"/>
        <w:rPr>
          <w:rFonts w:cs="Arial"/>
        </w:rPr>
      </w:pPr>
      <w:r>
        <w:rPr>
          <w:rFonts w:cs="Arial"/>
        </w:rPr>
        <w:t>Transistor</w:t>
      </w:r>
      <w:r w:rsidR="00ED1D9C">
        <w:rPr>
          <w:rFonts w:cs="Arial"/>
        </w:rPr>
        <w:t>kennlinie</w:t>
      </w:r>
    </w:p>
    <w:p w14:paraId="0C3077C1" w14:textId="1805B214" w:rsidR="007A7500" w:rsidRDefault="00007F53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251C8A99" wp14:editId="0B30B07A">
            <wp:simplePos x="0" y="0"/>
            <wp:positionH relativeFrom="column">
              <wp:posOffset>42545</wp:posOffset>
            </wp:positionH>
            <wp:positionV relativeFrom="paragraph">
              <wp:posOffset>332105</wp:posOffset>
            </wp:positionV>
            <wp:extent cx="5720080" cy="2616200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0080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7500" w:rsidRPr="00BB45ED">
        <w:rPr>
          <w:rFonts w:cs="Arial"/>
        </w:rPr>
        <w:t>Konstruktionsaufgabe</w:t>
      </w:r>
    </w:p>
    <w:p w14:paraId="1F3E1098" w14:textId="1B1ECD97" w:rsidR="003A27F0" w:rsidRDefault="003A27F0" w:rsidP="003A27F0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A7CBFB" wp14:editId="07C1C910">
                <wp:simplePos x="0" y="0"/>
                <wp:positionH relativeFrom="column">
                  <wp:posOffset>2540</wp:posOffset>
                </wp:positionH>
                <wp:positionV relativeFrom="paragraph">
                  <wp:posOffset>2868930</wp:posOffset>
                </wp:positionV>
                <wp:extent cx="5759450" cy="635"/>
                <wp:effectExtent l="0" t="0" r="0" b="762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4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F7815F9" w14:textId="1359A3F7" w:rsidR="0034002E" w:rsidRPr="0034002E" w:rsidRDefault="0034002E" w:rsidP="0034002E">
                            <w:pPr>
                              <w:pStyle w:val="Beschriftung"/>
                            </w:pPr>
                            <w:r>
                              <w:t xml:space="preserve">Abbildung </w:t>
                            </w:r>
                            <w:r w:rsidR="003336CB">
                              <w:fldChar w:fldCharType="begin"/>
                            </w:r>
                            <w:r w:rsidR="003336CB">
                              <w:instrText xml:space="preserve"> SEQ Abbildung \* ARABIC </w:instrText>
                            </w:r>
                            <w:r w:rsidR="003336CB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3336CB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Schaltpläne für die Aufnahme einer Transistorkennlinie.</w:t>
                            </w:r>
                            <w:r>
                              <w:br/>
                              <w:t>Links: Position des Multimeters für die Messung des Basisstroms.</w:t>
                            </w:r>
                            <w:r>
                              <w:br/>
                              <w:t>Rechts: Position des Multimeters für die Messung des zugehörigen Kollektorstroms.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A7CBFB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.2pt;margin-top:225.9pt;width:453.5pt;height: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" stroked="f">
                <v:textbox style="mso-fit-shape-to-text:t" inset="0,0,0,0">
                  <w:txbxContent>
                    <w:p w14:paraId="6F7815F9" w14:textId="1359A3F7" w:rsidR="0034002E" w:rsidRPr="0034002E" w:rsidRDefault="0034002E" w:rsidP="0034002E">
                      <w:pPr>
                        <w:pStyle w:val="Beschriftung"/>
                      </w:pPr>
                      <w:r>
                        <w:t xml:space="preserve">Abbildung </w:t>
                      </w:r>
                      <w:r w:rsidR="003336CB">
                        <w:fldChar w:fldCharType="begin"/>
                      </w:r>
                      <w:r w:rsidR="003336CB">
                        <w:instrText xml:space="preserve"> SEQ Abbildung \* ARABIC </w:instrText>
                      </w:r>
                      <w:r w:rsidR="003336CB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3336CB">
                        <w:rPr>
                          <w:noProof/>
                        </w:rPr>
                        <w:fldChar w:fldCharType="end"/>
                      </w:r>
                      <w:r>
                        <w:t>: Schaltpläne für die Aufnahme einer Transistorkennlinie.</w:t>
                      </w:r>
                      <w:r>
                        <w:br/>
                        <w:t>Links: Position des Multimeters für die Messung des Basisstroms.</w:t>
                      </w:r>
                      <w:r>
                        <w:br/>
                        <w:t>Rechts: Position des Multimeters für die Messung des zugehörigen Kollektorstroms.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EF9F0F" w14:textId="6F49168D" w:rsidR="003A27F0" w:rsidRPr="003A27F0" w:rsidRDefault="00ED1D9C" w:rsidP="003A27F0">
      <w:r w:rsidRPr="000F2095">
        <w:t xml:space="preserve">Baue die elektronische Schaltung nach Schaltplan </w:t>
      </w:r>
      <w:r w:rsidR="00B24C3F">
        <w:t>in</w:t>
      </w:r>
      <w:r>
        <w:rPr>
          <w:rStyle w:val="Hervorhebung"/>
        </w:rPr>
        <w:t xml:space="preserve"> </w:t>
      </w:r>
      <w:r w:rsidRPr="00ED1D9C">
        <w:rPr>
          <w:rStyle w:val="Hervorhebung"/>
        </w:rPr>
        <w:fldChar w:fldCharType="begin"/>
      </w:r>
      <w:r w:rsidRPr="00ED1D9C">
        <w:rPr>
          <w:rStyle w:val="Hervorhebung"/>
        </w:rPr>
        <w:instrText xml:space="preserve"> REF _Ref66206101 \h </w:instrText>
      </w:r>
      <w:r>
        <w:rPr>
          <w:rStyle w:val="Hervorhebung"/>
        </w:rPr>
        <w:instrText xml:space="preserve"> \* MERGEFORMAT </w:instrText>
      </w:r>
      <w:r w:rsidRPr="00ED1D9C">
        <w:rPr>
          <w:rStyle w:val="Hervorhebung"/>
        </w:rPr>
      </w:r>
      <w:r w:rsidRPr="00ED1D9C">
        <w:rPr>
          <w:rStyle w:val="Hervorhebung"/>
        </w:rPr>
        <w:fldChar w:fldCharType="separate"/>
      </w:r>
      <w:r w:rsidRPr="00ED1D9C">
        <w:rPr>
          <w:rStyle w:val="Hervorhebung"/>
        </w:rPr>
        <w:t>Abbildung 1</w:t>
      </w:r>
      <w:r w:rsidRPr="00ED1D9C">
        <w:rPr>
          <w:rStyle w:val="Hervorhebung"/>
        </w:rPr>
        <w:fldChar w:fldCharType="end"/>
      </w:r>
      <w:r>
        <w:rPr>
          <w:rStyle w:val="Hervorhebung"/>
        </w:rPr>
        <w:t xml:space="preserve"> </w:t>
      </w:r>
      <w:r w:rsidRPr="000F2095">
        <w:t xml:space="preserve">auf. </w:t>
      </w:r>
      <w:r w:rsidR="003A27F0" w:rsidRPr="00F61408">
        <w:rPr>
          <w:rFonts w:cs="Arial"/>
        </w:rPr>
        <w:t>Versuche die Schaltung ohne Bauanleitung zu bauen</w:t>
      </w:r>
      <w:r w:rsidR="003A27F0" w:rsidRPr="000F2095">
        <w:rPr>
          <w:rFonts w:cs="Arial"/>
        </w:rPr>
        <w:t>.</w:t>
      </w:r>
    </w:p>
    <w:p w14:paraId="3D69FF71" w14:textId="0F4942E9" w:rsidR="003A27F0" w:rsidRDefault="003A27F0">
      <w:pPr>
        <w:spacing w:after="0"/>
        <w:jc w:val="left"/>
        <w:rPr>
          <w:b/>
          <w:sz w:val="28"/>
        </w:rPr>
      </w:pPr>
      <w:bookmarkStart w:id="0" w:name="_Ref66206101"/>
    </w:p>
    <w:p w14:paraId="1B029595" w14:textId="53784444" w:rsidR="003A27F0" w:rsidRPr="000F2095" w:rsidRDefault="003A27F0" w:rsidP="003A27F0">
      <w:pPr>
        <w:pStyle w:val="berschrift2"/>
      </w:pPr>
      <w:r>
        <w:t>Hinweise zum Aufbau</w:t>
      </w:r>
    </w:p>
    <w:p w14:paraId="7BFE4D22" w14:textId="47DFB9E5" w:rsidR="003A27F0" w:rsidRDefault="003A27F0" w:rsidP="003A27F0">
      <w:r>
        <w:rPr>
          <w:noProof/>
        </w:rPr>
        <w:drawing>
          <wp:anchor distT="0" distB="0" distL="114300" distR="114300" simplePos="0" relativeHeight="251673600" behindDoc="0" locked="0" layoutInCell="1" allowOverlap="1" wp14:anchorId="31860329" wp14:editId="6D5DC4AC">
            <wp:simplePos x="0" y="0"/>
            <wp:positionH relativeFrom="column">
              <wp:posOffset>4681220</wp:posOffset>
            </wp:positionH>
            <wp:positionV relativeFrom="paragraph">
              <wp:posOffset>48260</wp:posOffset>
            </wp:positionV>
            <wp:extent cx="1078865" cy="1427480"/>
            <wp:effectExtent l="0" t="0" r="6985" b="127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Potentiometer Anschlüsse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Achte auf die Polung des Transistors. Seine Anschlüsse B = Basis, C = Kollektor und E = Emitter sind auf der Bauteilplatine gekennzeichnet.</w:t>
      </w:r>
    </w:p>
    <w:bookmarkEnd w:id="0"/>
    <w:p w14:paraId="636C53C6" w14:textId="5589A0D9" w:rsidR="003A27F0" w:rsidRPr="008C2AFA" w:rsidRDefault="003A27F0" w:rsidP="008C2AFA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C2BF2D" wp14:editId="7D1C0174">
                <wp:simplePos x="0" y="0"/>
                <wp:positionH relativeFrom="column">
                  <wp:posOffset>4657725</wp:posOffset>
                </wp:positionH>
                <wp:positionV relativeFrom="paragraph">
                  <wp:posOffset>989330</wp:posOffset>
                </wp:positionV>
                <wp:extent cx="1080770" cy="775970"/>
                <wp:effectExtent l="0" t="0" r="5080" b="3810"/>
                <wp:wrapSquare wrapText="bothSides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770" cy="77597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449DE5A" w14:textId="1C885850" w:rsidR="0034002E" w:rsidRPr="004744D9" w:rsidRDefault="0034002E" w:rsidP="0034002E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1" w:name="_Ref66274620"/>
                            <w:r>
                              <w:t xml:space="preserve">Abbildung </w:t>
                            </w:r>
                            <w:r w:rsidR="003336CB">
                              <w:fldChar w:fldCharType="begin"/>
                            </w:r>
                            <w:r w:rsidR="003336CB">
                              <w:instrText xml:space="preserve"> SEQ Abbildung \* ARABIC </w:instrText>
                            </w:r>
                            <w:r w:rsidR="003336CB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3336CB">
                              <w:rPr>
                                <w:noProof/>
                              </w:rPr>
                              <w:fldChar w:fldCharType="end"/>
                            </w:r>
                            <w:bookmarkEnd w:id="1"/>
                            <w:r>
                              <w:t>: Anschlüsse des Potentiometers</w:t>
                            </w:r>
                            <w:r w:rsidR="00A17592">
                              <w:t xml:space="preserve"> von hinten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C2BF2D" id="Textfeld 9" o:spid="_x0000_s1027" type="#_x0000_t202" style="position:absolute;left:0;text-align:left;margin-left:366.75pt;margin-top:77.9pt;width:85.1pt;height:61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" stroked="f">
                <v:textbox style="mso-fit-shape-to-text:t" inset="0,0,0,0">
                  <w:txbxContent>
                    <w:p w14:paraId="6449DE5A" w14:textId="1C885850" w:rsidR="0034002E" w:rsidRPr="004744D9" w:rsidRDefault="0034002E" w:rsidP="0034002E">
                      <w:pPr>
                        <w:pStyle w:val="Beschriftung"/>
                        <w:rPr>
                          <w:noProof/>
                        </w:rPr>
                      </w:pPr>
                      <w:bookmarkStart w:id="2" w:name="_Ref66274620"/>
                      <w:r>
                        <w:t xml:space="preserve">Abbildung </w:t>
                      </w:r>
                      <w:r w:rsidR="003336CB">
                        <w:fldChar w:fldCharType="begin"/>
                      </w:r>
                      <w:r w:rsidR="003336CB">
                        <w:instrText xml:space="preserve"> SEQ Abbildung \* ARABIC </w:instrText>
                      </w:r>
                      <w:r w:rsidR="003336CB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="003336CB">
                        <w:rPr>
                          <w:noProof/>
                        </w:rPr>
                        <w:fldChar w:fldCharType="end"/>
                      </w:r>
                      <w:bookmarkEnd w:id="2"/>
                      <w:r>
                        <w:t>: Anschlüsse des Potentiometers</w:t>
                      </w:r>
                      <w:r w:rsidR="00A17592">
                        <w:t xml:space="preserve"> von hinten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3A65">
        <w:t xml:space="preserve">Das Potentiometer hat ebenfalls drei Anschlüsse. Der </w:t>
      </w:r>
      <w:r w:rsidR="00D232D4">
        <w:t>Mittel</w:t>
      </w:r>
      <w:r w:rsidR="005C3A65">
        <w:t>kontakt ist mit dem Schleifer verbunden</w:t>
      </w:r>
      <w:r w:rsidR="00022209">
        <w:t>, die Endkontakte mit de</w:t>
      </w:r>
      <w:r w:rsidR="00D232D4">
        <w:t>n</w:t>
      </w:r>
      <w:r w:rsidR="00022209">
        <w:t xml:space="preserve"> </w:t>
      </w:r>
      <w:r w:rsidR="00D232D4">
        <w:t>Enden der</w:t>
      </w:r>
      <w:r w:rsidR="00022209">
        <w:t xml:space="preserve"> Widerstand</w:t>
      </w:r>
      <w:r w:rsidR="00D232D4">
        <w:t>sbahn</w:t>
      </w:r>
      <w:r w:rsidR="005C3A65">
        <w:t xml:space="preserve">. </w:t>
      </w:r>
      <w:r w:rsidR="0034002E">
        <w:t xml:space="preserve">In dieser Schaltung ist es wichtig, die Endkontakte des Potentiometers richtig anzuschließen. In </w:t>
      </w:r>
      <w:r w:rsidR="0034002E" w:rsidRPr="0034002E">
        <w:rPr>
          <w:rStyle w:val="Hervorhebung"/>
        </w:rPr>
        <w:fldChar w:fldCharType="begin"/>
      </w:r>
      <w:r w:rsidR="0034002E" w:rsidRPr="0034002E">
        <w:rPr>
          <w:rStyle w:val="Hervorhebung"/>
        </w:rPr>
        <w:instrText xml:space="preserve"> REF _Ref66274620 \h </w:instrText>
      </w:r>
      <w:r w:rsidR="0034002E">
        <w:rPr>
          <w:rStyle w:val="Hervorhebung"/>
        </w:rPr>
        <w:instrText xml:space="preserve"> \* MERGEFORMAT </w:instrText>
      </w:r>
      <w:r w:rsidR="0034002E" w:rsidRPr="0034002E">
        <w:rPr>
          <w:rStyle w:val="Hervorhebung"/>
        </w:rPr>
      </w:r>
      <w:r w:rsidR="0034002E" w:rsidRPr="0034002E">
        <w:rPr>
          <w:rStyle w:val="Hervorhebung"/>
        </w:rPr>
        <w:fldChar w:fldCharType="separate"/>
      </w:r>
      <w:r w:rsidR="0034002E" w:rsidRPr="0034002E">
        <w:rPr>
          <w:rStyle w:val="Hervorhebung"/>
        </w:rPr>
        <w:t>Abbildung 2</w:t>
      </w:r>
      <w:r w:rsidR="0034002E" w:rsidRPr="0034002E">
        <w:rPr>
          <w:rStyle w:val="Hervorhebung"/>
        </w:rPr>
        <w:fldChar w:fldCharType="end"/>
      </w:r>
      <w:r w:rsidR="0034002E">
        <w:t xml:space="preserve"> sind die Anschlüsse von </w:t>
      </w:r>
      <w:r w:rsidR="00A17592">
        <w:t>hinten</w:t>
      </w:r>
      <w:r w:rsidR="0034002E">
        <w:t xml:space="preserve"> dargestellt</w:t>
      </w:r>
      <w:r w:rsidR="008C2AFA">
        <w:t>.</w:t>
      </w:r>
      <w:r w:rsidR="00E37345">
        <w:t xml:space="preserve"> </w:t>
      </w:r>
      <w:r w:rsidR="008C2AFA">
        <w:rPr>
          <w:rFonts w:cs="Arial"/>
        </w:rPr>
        <w:t xml:space="preserve">Die Farben der Anschlusslitzen sind im Schaltplan </w:t>
      </w:r>
      <w:r w:rsidR="00241D8E">
        <w:rPr>
          <w:rFonts w:cs="Arial"/>
        </w:rPr>
        <w:t>einge</w:t>
      </w:r>
      <w:r w:rsidR="008C2AFA">
        <w:rPr>
          <w:rFonts w:cs="Arial"/>
        </w:rPr>
        <w:t xml:space="preserve">zeichnet: rt = rot, gn = grün, sw = </w:t>
      </w:r>
      <w:r w:rsidR="00C51F48">
        <w:rPr>
          <w:rFonts w:cs="Arial"/>
        </w:rPr>
        <w:t>s</w:t>
      </w:r>
      <w:r w:rsidR="008C2AFA">
        <w:rPr>
          <w:rFonts w:cs="Arial"/>
        </w:rPr>
        <w:t>chwarz.</w:t>
      </w:r>
      <w:r>
        <w:br w:type="page"/>
      </w:r>
    </w:p>
    <w:p w14:paraId="66F1277B" w14:textId="6D2D677B" w:rsidR="005C3A65" w:rsidRDefault="003A27F0" w:rsidP="003523D3">
      <w:r>
        <w:rPr>
          <w:rFonts w:cs="Arial"/>
          <w:noProof/>
        </w:rPr>
        <w:lastRenderedPageBreak/>
        <w:drawing>
          <wp:anchor distT="0" distB="0" distL="114300" distR="114300" simplePos="0" relativeHeight="251680768" behindDoc="0" locked="0" layoutInCell="1" allowOverlap="1" wp14:anchorId="2C6F6255" wp14:editId="72A09C1E">
            <wp:simplePos x="0" y="0"/>
            <wp:positionH relativeFrom="column">
              <wp:posOffset>4302760</wp:posOffset>
            </wp:positionH>
            <wp:positionV relativeFrom="paragraph">
              <wp:posOffset>-24765</wp:posOffset>
            </wp:positionV>
            <wp:extent cx="1508125" cy="1115695"/>
            <wp:effectExtent l="0" t="0" r="0" b="825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12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7592">
        <w:t>Montiere die Skala, die du bereits aus früheren Experimenten kennst, mit Hilfe einer Drehscheibe au</w:t>
      </w:r>
      <w:r w:rsidR="00A30474">
        <w:t>f die Welle des Potentiometers.</w:t>
      </w:r>
    </w:p>
    <w:p w14:paraId="4D208815" w14:textId="3E9D96D2" w:rsidR="003A27F0" w:rsidRPr="000F2095" w:rsidRDefault="003A27F0" w:rsidP="003A27F0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920C07" wp14:editId="46B1E651">
                <wp:simplePos x="0" y="0"/>
                <wp:positionH relativeFrom="column">
                  <wp:posOffset>4099560</wp:posOffset>
                </wp:positionH>
                <wp:positionV relativeFrom="paragraph">
                  <wp:posOffset>529590</wp:posOffset>
                </wp:positionV>
                <wp:extent cx="1800225" cy="252095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91CAF2C" w14:textId="77777777" w:rsidR="003A27F0" w:rsidRPr="003670A8" w:rsidRDefault="003A27F0" w:rsidP="003A27F0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3" w:name="_Ref71116936"/>
                            <w:r>
                              <w:t xml:space="preserve">Abbildung </w:t>
                            </w:r>
                            <w:fldSimple w:instr=" SEQ Abbildung \* ARABIC ">
                              <w:r>
                                <w:rPr>
                                  <w:noProof/>
                                </w:rPr>
                                <w:t>3</w:t>
                              </w:r>
                            </w:fldSimple>
                            <w:bookmarkEnd w:id="3"/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920C07" id="Textfeld 8" o:spid="_x0000_s1028" type="#_x0000_t202" style="position:absolute;left:0;text-align:left;margin-left:322.8pt;margin-top:41.7pt;width:141.75pt;height:19.8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" stroked="f">
                <v:textbox style="mso-fit-shape-to-text:t" inset="0,0,0,0">
                  <w:txbxContent>
                    <w:p w14:paraId="691CAF2C" w14:textId="77777777" w:rsidR="003A27F0" w:rsidRPr="003670A8" w:rsidRDefault="003A27F0" w:rsidP="003A27F0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4" w:name="_Ref71116936"/>
                      <w:r>
                        <w:t xml:space="preserve">Abbildung </w:t>
                      </w:r>
                      <w:fldSimple w:instr=" SEQ Abbildung \* ARABIC ">
                        <w:r>
                          <w:rPr>
                            <w:noProof/>
                          </w:rPr>
                          <w:t>3</w:t>
                        </w:r>
                      </w:fldSimple>
                      <w:bookmarkEnd w:id="4"/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</w:rPr>
        <w:t xml:space="preserve">Schließe den Batteriehalter wie in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Pr="003A27F0">
        <w:rPr>
          <w:rStyle w:val="Hervorhebung"/>
        </w:rPr>
        <w:t>Abbildung 3</w:t>
      </w:r>
      <w:r w:rsidRPr="00F03918">
        <w:rPr>
          <w:rStyle w:val="Hervorhebung"/>
        </w:rPr>
        <w:fldChar w:fldCharType="end"/>
      </w:r>
      <w:r>
        <w:rPr>
          <w:rFonts w:cs="Arial"/>
        </w:rPr>
        <w:t xml:space="preserve"> gezeigt an. Die Versorgungsspannung wird richtig gepolt eingeschaltet, wenn der Schalter in Pfeilrichtung betätigt wird.</w:t>
      </w:r>
    </w:p>
    <w:p w14:paraId="2702F784" w14:textId="31DD9AA0" w:rsidR="0034002E" w:rsidRDefault="0034002E">
      <w:pPr>
        <w:spacing w:after="0"/>
        <w:jc w:val="left"/>
        <w:rPr>
          <w:rFonts w:cs="Arial"/>
        </w:rPr>
      </w:pPr>
    </w:p>
    <w:p w14:paraId="4BCD9175" w14:textId="78B19947" w:rsidR="007A7500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Thematische Aufgabe</w:t>
      </w:r>
    </w:p>
    <w:p w14:paraId="5A76E87E" w14:textId="7BBCC8D3" w:rsidR="00A30474" w:rsidRDefault="00A30474" w:rsidP="00A30474">
      <w:pPr>
        <w:pStyle w:val="Listenummeriert"/>
      </w:pPr>
      <w:r>
        <w:t xml:space="preserve">Wähle am Multimeter den Messbereich Strom 2 mA. Schließe das Multimeter wie im 1. Teil der Schaltung </w:t>
      </w:r>
      <w:r w:rsidR="00A77A3F">
        <w:t xml:space="preserve">gezeigt </w:t>
      </w:r>
      <w:r>
        <w:t xml:space="preserve">an die Basis des Transistors an. Stelle das Potentiometer auf </w:t>
      </w:r>
      <w:r w:rsidR="003F3930">
        <w:t>Position 0</w:t>
      </w:r>
      <w:r>
        <w:t>. Schalte die Versorgun</w:t>
      </w:r>
      <w:r w:rsidR="009C22EC">
        <w:t>gs</w:t>
      </w:r>
      <w:r>
        <w:t xml:space="preserve">spannung ein. Lies den Messwert auf dem Multimeter ab und trage ihn in die Spalte </w:t>
      </w:r>
      <w:r w:rsidR="00A77A3F" w:rsidRPr="00A77A3F">
        <w:rPr>
          <w:rStyle w:val="Hervorhebung"/>
        </w:rPr>
        <w:t>Basisstrom</w:t>
      </w:r>
      <w:r>
        <w:t xml:space="preserve"> in die Tabelle weiter unten ein.</w:t>
      </w:r>
    </w:p>
    <w:p w14:paraId="1EC20856" w14:textId="65D9A208" w:rsidR="00A30474" w:rsidRDefault="00A30474" w:rsidP="00A30474">
      <w:pPr>
        <w:pStyle w:val="Listenummeriert"/>
      </w:pPr>
      <w:r>
        <w:t xml:space="preserve">Stelle das Potentiometer nacheinander auf </w:t>
      </w:r>
      <w:r w:rsidRPr="00A77A3F">
        <w:rPr>
          <w:u w:val="single"/>
        </w:rPr>
        <w:t xml:space="preserve">jede </w:t>
      </w:r>
      <w:r w:rsidR="00A77A3F" w:rsidRPr="00A77A3F">
        <w:rPr>
          <w:u w:val="single"/>
        </w:rPr>
        <w:t xml:space="preserve">ganze und halbe </w:t>
      </w:r>
      <w:r w:rsidRPr="00A77A3F">
        <w:rPr>
          <w:u w:val="single"/>
        </w:rPr>
        <w:t>Position</w:t>
      </w:r>
      <w:r>
        <w:t xml:space="preserve"> ein und lies den jeweiligen Messwert ab. Übertrage ihn in die Tabelle</w:t>
      </w:r>
      <w:r w:rsidR="00A77A3F">
        <w:t xml:space="preserve"> weiter unten</w:t>
      </w:r>
      <w:r>
        <w:t>.</w:t>
      </w:r>
    </w:p>
    <w:p w14:paraId="14C68790" w14:textId="6D18FA09" w:rsidR="00A30474" w:rsidRDefault="00A30474" w:rsidP="00A30474">
      <w:pPr>
        <w:pStyle w:val="Listenummeriert"/>
      </w:pPr>
      <w:r>
        <w:t xml:space="preserve">Schalte die Versorgungsspannung ab. Entferne die Kabelbrücke zwischen </w:t>
      </w:r>
      <w:r w:rsidR="00380A9F">
        <w:t>Potentiometer</w:t>
      </w:r>
      <w:r>
        <w:t xml:space="preserve"> und </w:t>
      </w:r>
      <w:r w:rsidR="00A77A3F">
        <w:t>Basis des Transistors</w:t>
      </w:r>
      <w:r>
        <w:t xml:space="preserve">. Schließe das Multimeter an Stelle der Kabelbrücke an. Achte darauf, dass der Pluspol des Multimeters am </w:t>
      </w:r>
      <w:r w:rsidR="00380A9F">
        <w:t xml:space="preserve">Potentiometer </w:t>
      </w:r>
      <w:r>
        <w:t xml:space="preserve">angeschlossen ist. Schalte den Messbereich Strom 200 mA ein. Stelle </w:t>
      </w:r>
      <w:r w:rsidR="003F3930">
        <w:t>das Potentiometer auf Position 0</w:t>
      </w:r>
      <w:r w:rsidR="00C51F48">
        <w:t xml:space="preserve"> und s</w:t>
      </w:r>
      <w:r>
        <w:t xml:space="preserve">chalte die Versorgungsspannung ein. Lies den Messwert </w:t>
      </w:r>
      <w:r w:rsidR="00A77A3F">
        <w:t xml:space="preserve">ab und trage ihn in die Spalte </w:t>
      </w:r>
      <w:r w:rsidR="00A77A3F" w:rsidRPr="00A77A3F">
        <w:rPr>
          <w:rStyle w:val="Hervorhebung"/>
        </w:rPr>
        <w:t>Kollektors</w:t>
      </w:r>
      <w:r w:rsidRPr="00A77A3F">
        <w:rPr>
          <w:rStyle w:val="Hervorhebung"/>
        </w:rPr>
        <w:t>trom</w:t>
      </w:r>
      <w:r>
        <w:t xml:space="preserve"> </w:t>
      </w:r>
      <w:r w:rsidR="00C51F48">
        <w:t>der</w:t>
      </w:r>
      <w:r>
        <w:t xml:space="preserve"> Tabelle weiter unten ein.</w:t>
      </w:r>
    </w:p>
    <w:p w14:paraId="33A4F2DD" w14:textId="6E860757" w:rsidR="00A77A3F" w:rsidRDefault="00A77A3F" w:rsidP="00A77A3F">
      <w:pPr>
        <w:pStyle w:val="Listenummeriert"/>
      </w:pPr>
      <w:r>
        <w:t xml:space="preserve">Stelle das Potentiometer nacheinander auf </w:t>
      </w:r>
      <w:r w:rsidRPr="00A77A3F">
        <w:rPr>
          <w:u w:val="single"/>
        </w:rPr>
        <w:t>jede ganze und halbe Position</w:t>
      </w:r>
      <w:r>
        <w:t xml:space="preserve"> ein und </w:t>
      </w:r>
      <w:r w:rsidR="00C51F48">
        <w:t>übertrage</w:t>
      </w:r>
      <w:r>
        <w:t xml:space="preserve"> den jeweiligen Messwert in die Tabelle.</w:t>
      </w:r>
    </w:p>
    <w:p w14:paraId="5A05E3FF" w14:textId="5412A47B" w:rsidR="00A77A3F" w:rsidRDefault="00A77A3F" w:rsidP="00A77A3F">
      <w:pPr>
        <w:pStyle w:val="Listenummeriert"/>
      </w:pPr>
      <w:r>
        <w:t>Berechne den Verstärkungsfaktor für jede Tabellenzeile. Verwende dazu die Formel:</w:t>
      </w:r>
      <w:r>
        <w:br/>
        <w:t xml:space="preserve"> </w:t>
      </w:r>
      <m:oMath>
        <m:r>
          <w:rPr>
            <w:rFonts w:ascii="Cambria Math" w:hAnsi="Cambria Math" w:cs="Cambria Math"/>
            <w:sz w:val="28"/>
          </w:rPr>
          <m:t>Verstärkungsfaktor B</m:t>
        </m:r>
        <m:r>
          <m:rPr>
            <m:sty m:val="p"/>
          </m:rPr>
          <w:rPr>
            <w:rFonts w:ascii="Cambria Math" w:hAnsi="Cambria Math" w:cs="Cambria Math"/>
            <w:sz w:val="28"/>
          </w:rPr>
          <m:t>=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Kollektorstrom IC</m:t>
            </m:r>
            <m:ctrlPr>
              <w:rPr>
                <w:rFonts w:ascii="Cambria Math" w:hAnsi="Cambria Math" w:cs="Cambria Math"/>
                <w:sz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Basisstrom IB</m:t>
            </m:r>
          </m:den>
        </m:f>
      </m:oMath>
      <w:r>
        <w:rPr>
          <w:sz w:val="28"/>
        </w:rPr>
        <w:br/>
      </w:r>
      <w:r>
        <w:br/>
        <w:t xml:space="preserve">Trage die Ergebnisse in die Tabellenspalte </w:t>
      </w:r>
      <w:r w:rsidRPr="00A77A3F">
        <w:rPr>
          <w:rStyle w:val="Hervorhebung"/>
        </w:rPr>
        <w:t>Verstärkung</w:t>
      </w:r>
      <w:r>
        <w:t xml:space="preserve"> ein.</w:t>
      </w:r>
    </w:p>
    <w:p w14:paraId="4897FEAB" w14:textId="78A7E22B" w:rsidR="00717B03" w:rsidRDefault="00717B03" w:rsidP="00717B03">
      <w:pPr>
        <w:pStyle w:val="Listenummeriert"/>
      </w:pPr>
      <w:r w:rsidRPr="00717B03">
        <w:t>Übertrage die Messwerte in das Diagramm weiter unten. Du erhältst die Übertragungskennline des Transistors.</w:t>
      </w:r>
    </w:p>
    <w:p w14:paraId="6A3CE2AA" w14:textId="2F2C9A53" w:rsidR="00A77A3F" w:rsidRDefault="00A77A3F" w:rsidP="00A77A3F">
      <w:pPr>
        <w:pStyle w:val="Listenummeriert"/>
      </w:pPr>
      <w:r>
        <w:t>Welche Aussagen können über den Zusammenhang zwischen Basis- und Kollektorstrom</w:t>
      </w:r>
      <w:r w:rsidR="002C0E6E">
        <w:t>,</w:t>
      </w:r>
      <w:r>
        <w:t xml:space="preserve"> sowie den Verstärkungsfaktor getroffen werden?</w:t>
      </w:r>
    </w:p>
    <w:p w14:paraId="29BC492B" w14:textId="77777777" w:rsidR="00A77A3F" w:rsidRDefault="00A77A3F" w:rsidP="00A77A3F"/>
    <w:p w14:paraId="374FC107" w14:textId="09ACEB2F" w:rsidR="00A77A3F" w:rsidRDefault="00A77A3F">
      <w:pPr>
        <w:spacing w:after="0"/>
        <w:jc w:val="left"/>
      </w:pPr>
      <w:r>
        <w:br w:type="page"/>
      </w:r>
    </w:p>
    <w:tbl>
      <w:tblPr>
        <w:tblStyle w:val="Tabellenraster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6"/>
        <w:gridCol w:w="2295"/>
        <w:gridCol w:w="2298"/>
        <w:gridCol w:w="2296"/>
      </w:tblGrid>
      <w:tr w:rsidR="00A77A3F" w14:paraId="096E8C14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26049988" w14:textId="6B31A731" w:rsidR="00A77A3F" w:rsidRDefault="00A77A3F" w:rsidP="00A77A3F">
            <w:pPr>
              <w:jc w:val="center"/>
            </w:pPr>
            <w:r>
              <w:lastRenderedPageBreak/>
              <w:t>Potentiometer</w:t>
            </w:r>
          </w:p>
        </w:tc>
        <w:tc>
          <w:tcPr>
            <w:tcW w:w="2295" w:type="dxa"/>
            <w:vAlign w:val="center"/>
          </w:tcPr>
          <w:p w14:paraId="1982C130" w14:textId="4FA6D73C" w:rsidR="00A77A3F" w:rsidRDefault="00A77A3F" w:rsidP="00A77A3F">
            <w:pPr>
              <w:jc w:val="center"/>
            </w:pPr>
            <w:r>
              <w:t>Basisstrom IB</w:t>
            </w:r>
          </w:p>
        </w:tc>
        <w:tc>
          <w:tcPr>
            <w:tcW w:w="2298" w:type="dxa"/>
            <w:vAlign w:val="center"/>
          </w:tcPr>
          <w:p w14:paraId="483A0C8E" w14:textId="4E9BE8BF" w:rsidR="00A77A3F" w:rsidRDefault="00A77A3F" w:rsidP="00A77A3F">
            <w:pPr>
              <w:jc w:val="center"/>
            </w:pPr>
            <w:r>
              <w:t>Kollektorstrom IC</w:t>
            </w:r>
          </w:p>
        </w:tc>
        <w:tc>
          <w:tcPr>
            <w:tcW w:w="2296" w:type="dxa"/>
            <w:vAlign w:val="center"/>
          </w:tcPr>
          <w:p w14:paraId="76006D50" w14:textId="4E3CB9F5" w:rsidR="00A77A3F" w:rsidRDefault="00A77A3F" w:rsidP="00A77A3F">
            <w:pPr>
              <w:jc w:val="center"/>
            </w:pPr>
            <w:r>
              <w:t>Verstärkung B</w:t>
            </w:r>
          </w:p>
        </w:tc>
      </w:tr>
      <w:tr w:rsidR="003F3930" w14:paraId="28399D50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24D1488F" w14:textId="4554C753" w:rsidR="003F3930" w:rsidRDefault="003F3930" w:rsidP="00A77A3F">
            <w:pPr>
              <w:jc w:val="center"/>
            </w:pPr>
            <w:r>
              <w:t>0</w:t>
            </w:r>
          </w:p>
        </w:tc>
        <w:tc>
          <w:tcPr>
            <w:tcW w:w="2295" w:type="dxa"/>
            <w:vAlign w:val="center"/>
          </w:tcPr>
          <w:p w14:paraId="0BD9592A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2C3E511D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6DBA897E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3F3930" w14:paraId="4C5FFF55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D0E2B8C" w14:textId="1326F81C" w:rsidR="003F3930" w:rsidRDefault="003F3930" w:rsidP="00A77A3F">
            <w:pPr>
              <w:jc w:val="center"/>
            </w:pPr>
            <w:r>
              <w:t>½</w:t>
            </w:r>
          </w:p>
        </w:tc>
        <w:tc>
          <w:tcPr>
            <w:tcW w:w="2295" w:type="dxa"/>
            <w:vAlign w:val="center"/>
          </w:tcPr>
          <w:p w14:paraId="43A9598C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52DD38D5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0BDA2F94" w14:textId="77777777" w:rsidR="003F3930" w:rsidRPr="00A77A3F" w:rsidRDefault="003F3930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222921D6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71009209" w14:textId="0AB6CC4A" w:rsidR="00A77A3F" w:rsidRDefault="00A77A3F" w:rsidP="00A77A3F">
            <w:pPr>
              <w:jc w:val="center"/>
            </w:pPr>
            <w:r>
              <w:t>1</w:t>
            </w:r>
          </w:p>
        </w:tc>
        <w:tc>
          <w:tcPr>
            <w:tcW w:w="2295" w:type="dxa"/>
            <w:vAlign w:val="center"/>
          </w:tcPr>
          <w:p w14:paraId="3DEF5B01" w14:textId="663E3956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22831965" w14:textId="5F980680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1A71FDFA" w14:textId="41B1DDD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6EBB15F4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F03C332" w14:textId="22FACA42" w:rsidR="00A77A3F" w:rsidRDefault="00A77A3F" w:rsidP="00A77A3F">
            <w:pPr>
              <w:jc w:val="center"/>
            </w:pPr>
            <w:r>
              <w:t>1 ½</w:t>
            </w:r>
          </w:p>
        </w:tc>
        <w:tc>
          <w:tcPr>
            <w:tcW w:w="2295" w:type="dxa"/>
            <w:vAlign w:val="center"/>
          </w:tcPr>
          <w:p w14:paraId="6E640E55" w14:textId="5179CB7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0F86C36D" w14:textId="03B4FDD0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4003D97B" w14:textId="7C2A741A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544C9CC9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A461C6B" w14:textId="5D402783" w:rsidR="00A77A3F" w:rsidRDefault="00A77A3F" w:rsidP="00A77A3F">
            <w:pPr>
              <w:jc w:val="center"/>
            </w:pPr>
            <w:r>
              <w:t>2</w:t>
            </w:r>
          </w:p>
        </w:tc>
        <w:tc>
          <w:tcPr>
            <w:tcW w:w="2295" w:type="dxa"/>
            <w:vAlign w:val="center"/>
          </w:tcPr>
          <w:p w14:paraId="0EBCE235" w14:textId="01CA5D20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7F3EBA9B" w14:textId="793F05B1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2489C4B8" w14:textId="4880335B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1F79A3E2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A27B1F9" w14:textId="74F99FC5" w:rsidR="00A77A3F" w:rsidRDefault="00A77A3F" w:rsidP="00A77A3F">
            <w:pPr>
              <w:jc w:val="center"/>
            </w:pPr>
            <w:r>
              <w:t>2 ½</w:t>
            </w:r>
          </w:p>
        </w:tc>
        <w:tc>
          <w:tcPr>
            <w:tcW w:w="2295" w:type="dxa"/>
            <w:vAlign w:val="center"/>
          </w:tcPr>
          <w:p w14:paraId="7FE366F5" w14:textId="72B9231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51F1CC79" w14:textId="3D3343B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443E2762" w14:textId="4B6357F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37113B4C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890E14E" w14:textId="277332BE" w:rsidR="00A77A3F" w:rsidRDefault="00A77A3F" w:rsidP="00A77A3F">
            <w:pPr>
              <w:jc w:val="center"/>
            </w:pPr>
            <w:r>
              <w:t>3</w:t>
            </w:r>
          </w:p>
        </w:tc>
        <w:tc>
          <w:tcPr>
            <w:tcW w:w="2295" w:type="dxa"/>
            <w:vAlign w:val="center"/>
          </w:tcPr>
          <w:p w14:paraId="09203CC3" w14:textId="161B435D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34C7CCFF" w14:textId="5A47F8A9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70102967" w14:textId="4384D76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653AA832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2B1C9539" w14:textId="6CED10A6" w:rsidR="00A77A3F" w:rsidRDefault="00A77A3F" w:rsidP="00A77A3F">
            <w:pPr>
              <w:jc w:val="center"/>
            </w:pPr>
            <w:r>
              <w:t>3 ½</w:t>
            </w:r>
          </w:p>
        </w:tc>
        <w:tc>
          <w:tcPr>
            <w:tcW w:w="2295" w:type="dxa"/>
            <w:vAlign w:val="center"/>
          </w:tcPr>
          <w:p w14:paraId="0295718B" w14:textId="20CCA0B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3A31A010" w14:textId="623EDDB7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1CD652FE" w14:textId="2EF403B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022C71BB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65382C6" w14:textId="5DA490E3" w:rsidR="00A77A3F" w:rsidRDefault="00A77A3F" w:rsidP="00A77A3F">
            <w:pPr>
              <w:jc w:val="center"/>
            </w:pPr>
            <w:r>
              <w:t>4</w:t>
            </w:r>
          </w:p>
        </w:tc>
        <w:tc>
          <w:tcPr>
            <w:tcW w:w="2295" w:type="dxa"/>
            <w:vAlign w:val="center"/>
          </w:tcPr>
          <w:p w14:paraId="1CCC9C08" w14:textId="3FE2C73E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708A97ED" w14:textId="143E94E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0FF341B5" w14:textId="653DF07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2C736631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7E13D684" w14:textId="65616EF4" w:rsidR="00A77A3F" w:rsidRDefault="00A77A3F" w:rsidP="00A77A3F">
            <w:pPr>
              <w:jc w:val="center"/>
            </w:pPr>
            <w:r>
              <w:t>4 ½</w:t>
            </w:r>
          </w:p>
        </w:tc>
        <w:tc>
          <w:tcPr>
            <w:tcW w:w="2295" w:type="dxa"/>
            <w:vAlign w:val="center"/>
          </w:tcPr>
          <w:p w14:paraId="5A198003" w14:textId="6CA7CB3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1F50DFD0" w14:textId="4C657E36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7CA6F78A" w14:textId="7A027C3F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59DD7EEB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62241F6B" w14:textId="65EA7276" w:rsidR="00A77A3F" w:rsidRDefault="00A77A3F" w:rsidP="00A77A3F">
            <w:pPr>
              <w:jc w:val="center"/>
            </w:pPr>
            <w:r>
              <w:t>5</w:t>
            </w:r>
          </w:p>
        </w:tc>
        <w:tc>
          <w:tcPr>
            <w:tcW w:w="2295" w:type="dxa"/>
            <w:vAlign w:val="center"/>
          </w:tcPr>
          <w:p w14:paraId="1ED63FDD" w14:textId="14EEAE3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1C5CBBA8" w14:textId="59DD2C0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2C97E29D" w14:textId="7C2CB308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5F755353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215AEE11" w14:textId="28DD6235" w:rsidR="00A77A3F" w:rsidRDefault="00A77A3F" w:rsidP="00A77A3F">
            <w:pPr>
              <w:jc w:val="center"/>
            </w:pPr>
            <w:r>
              <w:t>5 ½</w:t>
            </w:r>
          </w:p>
        </w:tc>
        <w:tc>
          <w:tcPr>
            <w:tcW w:w="2295" w:type="dxa"/>
            <w:vAlign w:val="center"/>
          </w:tcPr>
          <w:p w14:paraId="386BBCD8" w14:textId="17002A6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18388CED" w14:textId="2434C1EB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4C832D80" w14:textId="239EF549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4DF2170B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330A9076" w14:textId="500D66BE" w:rsidR="00A77A3F" w:rsidRDefault="00A77A3F" w:rsidP="00A77A3F">
            <w:pPr>
              <w:jc w:val="center"/>
            </w:pPr>
            <w:r>
              <w:t>6</w:t>
            </w:r>
          </w:p>
        </w:tc>
        <w:tc>
          <w:tcPr>
            <w:tcW w:w="2295" w:type="dxa"/>
            <w:vAlign w:val="center"/>
          </w:tcPr>
          <w:p w14:paraId="3754DBA1" w14:textId="63965876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4D7A8462" w14:textId="17599ADA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703575B8" w14:textId="7C6705E2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4FF49FBD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5B6ADCEF" w14:textId="72F0BE4F" w:rsidR="00A77A3F" w:rsidRDefault="00A77A3F" w:rsidP="00A77A3F">
            <w:pPr>
              <w:jc w:val="center"/>
            </w:pPr>
            <w:r>
              <w:t>6 ½</w:t>
            </w:r>
          </w:p>
        </w:tc>
        <w:tc>
          <w:tcPr>
            <w:tcW w:w="2295" w:type="dxa"/>
            <w:vAlign w:val="center"/>
          </w:tcPr>
          <w:p w14:paraId="2DAA91CB" w14:textId="1BE7C40D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03A7F1D7" w14:textId="5957E48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5CF57775" w14:textId="19CC9AB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4B3D065F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76A10680" w14:textId="18C1D988" w:rsidR="00A77A3F" w:rsidRDefault="00A77A3F" w:rsidP="00A77A3F">
            <w:pPr>
              <w:jc w:val="center"/>
            </w:pPr>
            <w:r>
              <w:t>7</w:t>
            </w:r>
          </w:p>
        </w:tc>
        <w:tc>
          <w:tcPr>
            <w:tcW w:w="2295" w:type="dxa"/>
            <w:vAlign w:val="center"/>
          </w:tcPr>
          <w:p w14:paraId="1A834B79" w14:textId="00D6B91C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39F314E2" w14:textId="5D362282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3D74F738" w14:textId="2558DD7F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4D5392F1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7F2A3AFB" w14:textId="571FABE8" w:rsidR="00A77A3F" w:rsidRDefault="00A77A3F" w:rsidP="00A77A3F">
            <w:pPr>
              <w:jc w:val="center"/>
            </w:pPr>
            <w:r>
              <w:t>7 ½</w:t>
            </w:r>
          </w:p>
        </w:tc>
        <w:tc>
          <w:tcPr>
            <w:tcW w:w="2295" w:type="dxa"/>
            <w:vAlign w:val="center"/>
          </w:tcPr>
          <w:p w14:paraId="1225B289" w14:textId="6418F591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4B3EF548" w14:textId="292DFB93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495497E2" w14:textId="48881F85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6471FA1E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1A38F93A" w14:textId="7512BEC4" w:rsidR="00A77A3F" w:rsidRDefault="00A77A3F" w:rsidP="00A77A3F">
            <w:pPr>
              <w:jc w:val="center"/>
            </w:pPr>
            <w:r>
              <w:t>8</w:t>
            </w:r>
          </w:p>
        </w:tc>
        <w:tc>
          <w:tcPr>
            <w:tcW w:w="2295" w:type="dxa"/>
            <w:vAlign w:val="center"/>
          </w:tcPr>
          <w:p w14:paraId="16BDD919" w14:textId="145574A1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0C3E6250" w14:textId="68D6D27A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504E3C73" w14:textId="2C919A3D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6E7D52AF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039531C9" w14:textId="465906CF" w:rsidR="00A77A3F" w:rsidRDefault="00A77A3F" w:rsidP="00A77A3F">
            <w:pPr>
              <w:jc w:val="center"/>
            </w:pPr>
            <w:r>
              <w:t>8 ½</w:t>
            </w:r>
          </w:p>
        </w:tc>
        <w:tc>
          <w:tcPr>
            <w:tcW w:w="2295" w:type="dxa"/>
            <w:vAlign w:val="center"/>
          </w:tcPr>
          <w:p w14:paraId="0DA39A2E" w14:textId="7ED2C74F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585E85FD" w14:textId="0A6C7BB7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3D472C5A" w14:textId="2D6803F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22E87FA7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58D9E32E" w14:textId="606709BD" w:rsidR="00A77A3F" w:rsidRDefault="00A77A3F" w:rsidP="00A77A3F">
            <w:pPr>
              <w:jc w:val="center"/>
            </w:pPr>
            <w:r>
              <w:t>9</w:t>
            </w:r>
          </w:p>
        </w:tc>
        <w:tc>
          <w:tcPr>
            <w:tcW w:w="2295" w:type="dxa"/>
            <w:vAlign w:val="center"/>
          </w:tcPr>
          <w:p w14:paraId="39ED5339" w14:textId="4181B9C7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609E80AE" w14:textId="4DE0BB6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3BBB7E49" w14:textId="77352BDD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6220E20A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4C75E7EF" w14:textId="13B9F88A" w:rsidR="00A77A3F" w:rsidRDefault="00A77A3F" w:rsidP="00A77A3F">
            <w:pPr>
              <w:jc w:val="center"/>
            </w:pPr>
            <w:r>
              <w:t>9 ½</w:t>
            </w:r>
          </w:p>
        </w:tc>
        <w:tc>
          <w:tcPr>
            <w:tcW w:w="2295" w:type="dxa"/>
            <w:vAlign w:val="center"/>
          </w:tcPr>
          <w:p w14:paraId="624F937D" w14:textId="10E10E9F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21DA102F" w14:textId="0B8F3B42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45AB9285" w14:textId="28C0E7F4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A77A3F" w14:paraId="43F36334" w14:textId="77777777" w:rsidTr="003F3930">
        <w:trPr>
          <w:trHeight w:hRule="exact" w:val="567"/>
        </w:trPr>
        <w:tc>
          <w:tcPr>
            <w:tcW w:w="2296" w:type="dxa"/>
            <w:vAlign w:val="center"/>
          </w:tcPr>
          <w:p w14:paraId="228C7ECA" w14:textId="608083F2" w:rsidR="00A77A3F" w:rsidRDefault="00A77A3F" w:rsidP="00A77A3F">
            <w:pPr>
              <w:jc w:val="center"/>
            </w:pPr>
            <w:r>
              <w:t>10</w:t>
            </w:r>
          </w:p>
        </w:tc>
        <w:tc>
          <w:tcPr>
            <w:tcW w:w="2295" w:type="dxa"/>
            <w:vAlign w:val="center"/>
          </w:tcPr>
          <w:p w14:paraId="02E8C71B" w14:textId="20B721F8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8" w:type="dxa"/>
            <w:vAlign w:val="center"/>
          </w:tcPr>
          <w:p w14:paraId="372B015E" w14:textId="40CD5809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96" w:type="dxa"/>
            <w:vAlign w:val="center"/>
          </w:tcPr>
          <w:p w14:paraId="07E05396" w14:textId="24FAB3B8" w:rsidR="00A77A3F" w:rsidRPr="00A77A3F" w:rsidRDefault="00A77A3F" w:rsidP="00A77A3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6012B214" w14:textId="5B9C8C1F" w:rsidR="00717B03" w:rsidRDefault="000F2695">
      <w:pPr>
        <w:spacing w:after="0"/>
        <w:jc w:val="left"/>
      </w:pPr>
      <w:r>
        <w:br w:type="page"/>
      </w:r>
    </w:p>
    <w:p w14:paraId="68CE9B32" w14:textId="71102189" w:rsidR="000F2695" w:rsidRDefault="00717B03" w:rsidP="003D5F8A">
      <w:r>
        <w:lastRenderedPageBreak/>
        <w:t>Diagramm zur Aufnahme der Kennlinie</w:t>
      </w:r>
    </w:p>
    <w:p w14:paraId="13D72293" w14:textId="77777777" w:rsidR="00717B03" w:rsidRDefault="00717B03" w:rsidP="003D5F8A"/>
    <w:p w14:paraId="3F5621B1" w14:textId="77777777" w:rsidR="00717B03" w:rsidRDefault="00717B03" w:rsidP="003D5F8A"/>
    <w:p w14:paraId="5924BA69" w14:textId="3E656B23" w:rsidR="00717B03" w:rsidRDefault="00717B03" w:rsidP="003D5F8A">
      <w:r>
        <w:rPr>
          <w:noProof/>
        </w:rPr>
        <w:drawing>
          <wp:inline distT="0" distB="0" distL="0" distR="0" wp14:anchorId="53CBF215" wp14:editId="3D9B8F59">
            <wp:extent cx="5508350" cy="6624119"/>
            <wp:effectExtent l="0" t="0" r="0" b="5715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istor Kennlinie Vorlage.e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8350" cy="6624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F6DCF" w14:textId="77777777" w:rsidR="00460155" w:rsidRDefault="00460155" w:rsidP="00460155">
      <w:pPr>
        <w:pStyle w:val="Listenummeriert"/>
        <w:numPr>
          <w:ilvl w:val="0"/>
          <w:numId w:val="0"/>
        </w:numPr>
        <w:ind w:left="284" w:hanging="284"/>
      </w:pPr>
    </w:p>
    <w:p w14:paraId="17078CD9" w14:textId="70953CB7" w:rsidR="00717B03" w:rsidRDefault="00717B03">
      <w:pPr>
        <w:spacing w:after="0"/>
        <w:jc w:val="left"/>
      </w:pPr>
    </w:p>
    <w:sectPr w:rsidR="00717B03" w:rsidSect="00E96821">
      <w:headerReference w:type="even" r:id="rId15"/>
      <w:headerReference w:type="default" r:id="rId16"/>
      <w:footerReference w:type="even" r:id="rId17"/>
      <w:footerReference w:type="defaul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1138C" w14:textId="77777777" w:rsidR="00003235" w:rsidRDefault="00003235">
      <w:r>
        <w:separator/>
      </w:r>
    </w:p>
  </w:endnote>
  <w:endnote w:type="continuationSeparator" w:id="0">
    <w:p w14:paraId="5AD3441C" w14:textId="77777777" w:rsidR="00003235" w:rsidRDefault="0000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41D8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B070E" w14:textId="77777777" w:rsidR="00003235" w:rsidRDefault="00003235">
      <w:r>
        <w:separator/>
      </w:r>
    </w:p>
  </w:footnote>
  <w:footnote w:type="continuationSeparator" w:id="0">
    <w:p w14:paraId="259D4264" w14:textId="77777777" w:rsidR="00003235" w:rsidRDefault="00003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3235"/>
    <w:rsid w:val="000043F8"/>
    <w:rsid w:val="00007F53"/>
    <w:rsid w:val="00015DCF"/>
    <w:rsid w:val="000173AE"/>
    <w:rsid w:val="00022209"/>
    <w:rsid w:val="00022F11"/>
    <w:rsid w:val="0002512F"/>
    <w:rsid w:val="0003721F"/>
    <w:rsid w:val="0004566C"/>
    <w:rsid w:val="0004739D"/>
    <w:rsid w:val="00047CC3"/>
    <w:rsid w:val="00051787"/>
    <w:rsid w:val="0005193D"/>
    <w:rsid w:val="0006343E"/>
    <w:rsid w:val="000656BD"/>
    <w:rsid w:val="00066CC3"/>
    <w:rsid w:val="00067FC0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323C1"/>
    <w:rsid w:val="00241577"/>
    <w:rsid w:val="00241D8E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C0E6E"/>
    <w:rsid w:val="002D2BEF"/>
    <w:rsid w:val="002D3AB9"/>
    <w:rsid w:val="002D3EE9"/>
    <w:rsid w:val="002E1AAA"/>
    <w:rsid w:val="002E2EA9"/>
    <w:rsid w:val="002E78C1"/>
    <w:rsid w:val="002F0241"/>
    <w:rsid w:val="002F099E"/>
    <w:rsid w:val="003024E6"/>
    <w:rsid w:val="00302C0E"/>
    <w:rsid w:val="003100A9"/>
    <w:rsid w:val="00311190"/>
    <w:rsid w:val="003175BF"/>
    <w:rsid w:val="00322589"/>
    <w:rsid w:val="00323B3E"/>
    <w:rsid w:val="00323D2C"/>
    <w:rsid w:val="003336CB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A143D"/>
    <w:rsid w:val="003A27F0"/>
    <w:rsid w:val="003A705F"/>
    <w:rsid w:val="003B0332"/>
    <w:rsid w:val="003C382C"/>
    <w:rsid w:val="003D0688"/>
    <w:rsid w:val="003D0C70"/>
    <w:rsid w:val="003D3C6D"/>
    <w:rsid w:val="003D5BEC"/>
    <w:rsid w:val="003D5F8A"/>
    <w:rsid w:val="003F21FB"/>
    <w:rsid w:val="003F3930"/>
    <w:rsid w:val="003F4669"/>
    <w:rsid w:val="003F4A96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2400"/>
    <w:rsid w:val="00706578"/>
    <w:rsid w:val="00712BE5"/>
    <w:rsid w:val="00713BC0"/>
    <w:rsid w:val="00716839"/>
    <w:rsid w:val="00717B03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8128C"/>
    <w:rsid w:val="00893D00"/>
    <w:rsid w:val="008963B8"/>
    <w:rsid w:val="008A620F"/>
    <w:rsid w:val="008B4844"/>
    <w:rsid w:val="008B4946"/>
    <w:rsid w:val="008B5B40"/>
    <w:rsid w:val="008B63FA"/>
    <w:rsid w:val="008C0F6D"/>
    <w:rsid w:val="008C2AFA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0414"/>
    <w:rsid w:val="00965E72"/>
    <w:rsid w:val="00971949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22EC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17592"/>
    <w:rsid w:val="00A23D8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7A3F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167FF"/>
    <w:rsid w:val="00C17CA0"/>
    <w:rsid w:val="00C302F7"/>
    <w:rsid w:val="00C35FA3"/>
    <w:rsid w:val="00C51F48"/>
    <w:rsid w:val="00C539B9"/>
    <w:rsid w:val="00C53AFF"/>
    <w:rsid w:val="00C638FB"/>
    <w:rsid w:val="00C64AE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7258E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EA9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1408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8FC28D"/>
  <w15:docId w15:val="{77AE5473-F789-458F-8E68-CBF1B650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4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3F89F-A31C-46AA-A719-1DB3EFD987DA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D0EA957B-AF88-44ED-8C9C-AF482C28DC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44CBE4-7535-4901-9626-A8C2BB652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8D5120-9893-4379-B457-B222446E5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407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2972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Reich, Jasmin</cp:lastModifiedBy>
  <cp:revision>10</cp:revision>
  <cp:lastPrinted>2011-01-17T20:26:00Z</cp:lastPrinted>
  <dcterms:created xsi:type="dcterms:W3CDTF">2021-05-17T07:22:00Z</dcterms:created>
  <dcterms:modified xsi:type="dcterms:W3CDTF">2022-08-24T13:13:00Z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